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DC0C" w14:textId="77777777" w:rsidR="00000000" w:rsidRDefault="00553B5D">
      <w:pPr>
        <w:jc w:val="center"/>
        <w:rPr>
          <w:b/>
        </w:rPr>
      </w:pPr>
    </w:p>
    <w:p w14:paraId="6E9F714D" w14:textId="77777777" w:rsidR="00000000" w:rsidRDefault="00553B5D">
      <w:pPr>
        <w:jc w:val="center"/>
        <w:rPr>
          <w:b/>
        </w:rPr>
      </w:pPr>
    </w:p>
    <w:p w14:paraId="75CA98F9" w14:textId="77777777" w:rsidR="00000000" w:rsidRDefault="00553B5D">
      <w:pPr>
        <w:jc w:val="center"/>
        <w:rPr>
          <w:b/>
        </w:rPr>
      </w:pPr>
    </w:p>
    <w:p w14:paraId="785B7387" w14:textId="77777777" w:rsidR="00000000" w:rsidRDefault="00553B5D">
      <w:pPr>
        <w:jc w:val="center"/>
        <w:rPr>
          <w:b/>
        </w:rPr>
      </w:pPr>
    </w:p>
    <w:p w14:paraId="676BF19C" w14:textId="77777777" w:rsidR="00000000" w:rsidRDefault="00553B5D">
      <w:pPr>
        <w:jc w:val="center"/>
        <w:rPr>
          <w:b/>
        </w:rPr>
      </w:pPr>
    </w:p>
    <w:p w14:paraId="3320D958" w14:textId="77777777" w:rsidR="00000000" w:rsidRDefault="00553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Необходимая документация при работе с грузоподъёмными механизмами и съёмными грузозахватными приспособлениями.</w:t>
      </w:r>
    </w:p>
    <w:p w14:paraId="0E3EDF7C" w14:textId="77777777" w:rsidR="00000000" w:rsidRDefault="00553B5D">
      <w:pPr>
        <w:jc w:val="center"/>
        <w:rPr>
          <w:b/>
        </w:rPr>
      </w:pPr>
    </w:p>
    <w:p w14:paraId="1D105BB6" w14:textId="77777777" w:rsidR="00000000" w:rsidRDefault="00553B5D">
      <w:pPr>
        <w:jc w:val="center"/>
        <w:rPr>
          <w:b/>
        </w:rPr>
      </w:pPr>
    </w:p>
    <w:p w14:paraId="179B096C" w14:textId="77777777" w:rsidR="00000000" w:rsidRDefault="00553B5D">
      <w:pPr>
        <w:jc w:val="center"/>
        <w:rPr>
          <w:b/>
        </w:rPr>
      </w:pPr>
    </w:p>
    <w:p w14:paraId="31C51F78" w14:textId="77777777" w:rsidR="00000000" w:rsidRDefault="00553B5D">
      <w:pPr>
        <w:jc w:val="center"/>
        <w:rPr>
          <w:b/>
        </w:rPr>
      </w:pPr>
    </w:p>
    <w:p w14:paraId="72551103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Удостоверение И.Т.Р. по надзору за безопасной эксплуатацией грузоподъёмных кранов ст. 9.4.3. П.Б. 10-382-00</w:t>
      </w:r>
    </w:p>
    <w:p w14:paraId="447A98CD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Удостоверение лица, ответств</w:t>
      </w:r>
      <w:r>
        <w:rPr>
          <w:b/>
        </w:rPr>
        <w:t>енного за безопасное производство работ с грузоподъёмными кранами ст. 9.4.4. П.Б. 10-382-00</w:t>
      </w:r>
    </w:p>
    <w:p w14:paraId="2E44BBED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Удостоверение-допуск стропальщика, разрешающее работать с электрическими цепными талями.</w:t>
      </w:r>
    </w:p>
    <w:p w14:paraId="1DEA4991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Лицензия учебного предприятия выдавшего удостоверения.</w:t>
      </w:r>
    </w:p>
    <w:p w14:paraId="40150AAE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Инструкция по охране</w:t>
      </w:r>
      <w:r>
        <w:rPr>
          <w:b/>
        </w:rPr>
        <w:t xml:space="preserve"> труда стропальщика.</w:t>
      </w:r>
    </w:p>
    <w:p w14:paraId="0247883C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Ведомость с подписью лиц ознакомившихся с инструкцией по охране труда стропальщика.</w:t>
      </w:r>
    </w:p>
    <w:p w14:paraId="0D42232B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Протокол испытания не регистрируемых электролебёдок.</w:t>
      </w:r>
    </w:p>
    <w:p w14:paraId="3D4BD309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Акт на электролебёдки от ЕВРОТЕСТ.</w:t>
      </w:r>
    </w:p>
    <w:p w14:paraId="20EBC366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Сертификаты соответствия на съёмные грузозахватные приспособлен</w:t>
      </w:r>
      <w:r>
        <w:rPr>
          <w:b/>
        </w:rPr>
        <w:t>ия от предприятия производителя.</w:t>
      </w:r>
    </w:p>
    <w:p w14:paraId="0FB3E105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Удостоверение обучения по электробезопасности.</w:t>
      </w:r>
    </w:p>
    <w:p w14:paraId="02CC42CE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Протокол испытания на съёмные грузозахватные приспособления.</w:t>
      </w:r>
    </w:p>
    <w:p w14:paraId="712B7EF9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Приказ о назначении лица, ответственного за безопасное производство работ грузоподъёмными механизмами.</w:t>
      </w:r>
    </w:p>
    <w:p w14:paraId="2CB301C2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Приказ о наз</w:t>
      </w:r>
      <w:r>
        <w:rPr>
          <w:b/>
        </w:rPr>
        <w:t>начении инженерно-технического работника по надзору за безопасной эксплуатацией грузоподъёмных механизмов.</w:t>
      </w:r>
    </w:p>
    <w:p w14:paraId="6A573E39" w14:textId="77777777" w:rsidR="00000000" w:rsidRDefault="00553B5D">
      <w:pPr>
        <w:numPr>
          <w:ilvl w:val="0"/>
          <w:numId w:val="1"/>
        </w:numPr>
        <w:rPr>
          <w:b/>
        </w:rPr>
      </w:pPr>
      <w:r>
        <w:rPr>
          <w:b/>
        </w:rPr>
        <w:t>Акт-допуск (п. 4.6 СНиП 12-03-2001).</w:t>
      </w:r>
    </w:p>
    <w:p w14:paraId="2FFB0D3D" w14:textId="77777777" w:rsidR="00553B5D" w:rsidRDefault="00553B5D">
      <w:pPr>
        <w:jc w:val="center"/>
      </w:pPr>
    </w:p>
    <w:sectPr w:rsidR="00553B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42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93F5" w14:textId="77777777" w:rsidR="00553B5D" w:rsidRDefault="00553B5D">
      <w:r>
        <w:separator/>
      </w:r>
    </w:p>
  </w:endnote>
  <w:endnote w:type="continuationSeparator" w:id="0">
    <w:p w14:paraId="07F88194" w14:textId="77777777" w:rsidR="00553B5D" w:rsidRDefault="0055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E2CC" w14:textId="77777777" w:rsidR="00000000" w:rsidRDefault="00553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751A" w14:textId="77777777" w:rsidR="00000000" w:rsidRDefault="00553B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F3DD" w14:textId="77777777" w:rsidR="00000000" w:rsidRDefault="00553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EC88" w14:textId="77777777" w:rsidR="00553B5D" w:rsidRDefault="00553B5D">
      <w:r>
        <w:separator/>
      </w:r>
    </w:p>
  </w:footnote>
  <w:footnote w:type="continuationSeparator" w:id="0">
    <w:p w14:paraId="0E294A3C" w14:textId="77777777" w:rsidR="00553B5D" w:rsidRDefault="0055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85A" w14:textId="77777777" w:rsidR="00000000" w:rsidRDefault="00553B5D">
    <w:pPr>
      <w:pStyle w:val="a6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Форма 4Г</w:t>
    </w:r>
  </w:p>
  <w:tbl>
    <w:tblPr>
      <w:tblW w:w="0" w:type="auto"/>
      <w:tblInd w:w="-168" w:type="dxa"/>
      <w:tblLayout w:type="fixed"/>
      <w:tblLook w:val="0000" w:firstRow="0" w:lastRow="0" w:firstColumn="0" w:lastColumn="0" w:noHBand="0" w:noVBand="0"/>
    </w:tblPr>
    <w:tblGrid>
      <w:gridCol w:w="11640"/>
    </w:tblGrid>
    <w:tr w:rsidR="00000000" w14:paraId="140D3997" w14:textId="77777777">
      <w:trPr>
        <w:trHeight w:val="1064"/>
      </w:trPr>
      <w:tc>
        <w:tcPr>
          <w:tcW w:w="11640" w:type="dxa"/>
          <w:shd w:val="clear" w:color="auto" w:fill="auto"/>
        </w:tcPr>
        <w:p w14:paraId="7FD11B32" w14:textId="28911573" w:rsidR="00000000" w:rsidRDefault="006A389D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27E17CFD" wp14:editId="48CAD66E">
                <wp:extent cx="7251700" cy="8375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70309" w14:textId="77777777" w:rsidR="00000000" w:rsidRDefault="00553B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F492" w14:textId="77777777" w:rsidR="00000000" w:rsidRDefault="00553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9D"/>
    <w:rsid w:val="00553B5D"/>
    <w:rsid w:val="006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BFD1E"/>
  <w15:chartTrackingRefBased/>
  <w15:docId w15:val="{0A401409-6918-414D-A867-F67DCF76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Необходимая документация при работе с грузоподъёмными механизмами и съёмными грузозахватными приспособлениями</dc:title>
  <dc:subject/>
  <dc:creator>:-)</dc:creator>
  <cp:keywords/>
  <cp:lastModifiedBy>Michael Parenskiy</cp:lastModifiedBy>
  <cp:revision>2</cp:revision>
  <cp:lastPrinted>2006-11-17T06:59:00Z</cp:lastPrinted>
  <dcterms:created xsi:type="dcterms:W3CDTF">2023-11-28T12:01:00Z</dcterms:created>
  <dcterms:modified xsi:type="dcterms:W3CDTF">2023-11-28T12:01:00Z</dcterms:modified>
</cp:coreProperties>
</file>